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BC" w:rsidRDefault="00BA547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857C0B3" wp14:editId="49886287">
            <wp:simplePos x="0" y="0"/>
            <wp:positionH relativeFrom="column">
              <wp:posOffset>85725</wp:posOffset>
            </wp:positionH>
            <wp:positionV relativeFrom="paragraph">
              <wp:posOffset>133350</wp:posOffset>
            </wp:positionV>
            <wp:extent cx="3924300" cy="4143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UT PARLE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C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9FF6" wp14:editId="47968752">
                <wp:simplePos x="0" y="0"/>
                <wp:positionH relativeFrom="column">
                  <wp:posOffset>3857625</wp:posOffset>
                </wp:positionH>
                <wp:positionV relativeFrom="paragraph">
                  <wp:posOffset>-247650</wp:posOffset>
                </wp:positionV>
                <wp:extent cx="3057525" cy="1943100"/>
                <wp:effectExtent l="19050" t="19050" r="47625" b="266700"/>
                <wp:wrapNone/>
                <wp:docPr id="4" name="Bulle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9431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EBC" w:rsidRDefault="00FE0DC8" w:rsidP="006A1EB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Les tarifs de la restauration scolaires baissent et ce à partir du</w:t>
                            </w:r>
                          </w:p>
                          <w:p w:rsidR="00FE0DC8" w:rsidRPr="00FE0DC8" w:rsidRDefault="00FE0DC8" w:rsidP="006A1E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0D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FE0D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FE0D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Mai 2019</w:t>
                            </w:r>
                            <w:r w:rsidR="00A6648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59F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4" o:spid="_x0000_s1026" type="#_x0000_t63" style="position:absolute;margin-left:303.75pt;margin-top:-19.5pt;width:240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" adj="6300,24300" fillcolor="white [3212]" strokecolor="#1f4d78 [1604]" strokeweight="1pt">
                <v:textbox>
                  <w:txbxContent>
                    <w:p w:rsidR="006A1EBC" w:rsidRDefault="00FE0DC8" w:rsidP="006A1EB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Les tarifs de la restauration scolaires baissent et ce à partir du</w:t>
                      </w:r>
                    </w:p>
                    <w:p w:rsidR="00FE0DC8" w:rsidRPr="00FE0DC8" w:rsidRDefault="00FE0DC8" w:rsidP="006A1EB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0D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FE0DC8">
                        <w:rPr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FE0D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Mai 2019</w:t>
                      </w:r>
                      <w:r w:rsidR="00A6648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6A1EBC" w:rsidRDefault="006A1EBC"/>
    <w:p w:rsidR="004E378B" w:rsidRPr="00BC209F" w:rsidRDefault="00BA547E" w:rsidP="006A1EBC">
      <w:pPr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067C" wp14:editId="45BE8FA0">
                <wp:simplePos x="0" y="0"/>
                <wp:positionH relativeFrom="column">
                  <wp:posOffset>3295650</wp:posOffset>
                </wp:positionH>
                <wp:positionV relativeFrom="paragraph">
                  <wp:posOffset>3380105</wp:posOffset>
                </wp:positionV>
                <wp:extent cx="723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538F1" id="Rectangle 6" o:spid="_x0000_s1026" style="position:absolute;margin-left:259.5pt;margin-top:266.15pt;width:57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" fillcolor="white [3212]" strokecolor="white [3212]" strokeweight="1pt"/>
            </w:pict>
          </mc:Fallback>
        </mc:AlternateContent>
      </w:r>
      <w:r w:rsidR="00A664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D1840" wp14:editId="5A782365">
                <wp:simplePos x="0" y="0"/>
                <wp:positionH relativeFrom="column">
                  <wp:posOffset>4581525</wp:posOffset>
                </wp:positionH>
                <wp:positionV relativeFrom="paragraph">
                  <wp:posOffset>2957830</wp:posOffset>
                </wp:positionV>
                <wp:extent cx="6477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92431" id="Rectangle 5" o:spid="_x0000_s1026" style="position:absolute;margin-left:360.75pt;margin-top:232.9pt;width:51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6A1EBC">
        <w:br w:type="textWrapping" w:clear="all"/>
      </w:r>
      <w:r w:rsidR="004E378B" w:rsidRPr="00BC209F">
        <w:rPr>
          <w:b/>
          <w:sz w:val="32"/>
          <w:szCs w:val="32"/>
        </w:rPr>
        <w:t>A savoir :</w:t>
      </w:r>
    </w:p>
    <w:p w:rsidR="00E56C23" w:rsidRPr="00E56C23" w:rsidRDefault="004E378B" w:rsidP="006A1EBC">
      <w:pPr>
        <w:rPr>
          <w:u w:val="single"/>
        </w:rPr>
      </w:pPr>
      <w:r>
        <w:tab/>
      </w:r>
      <w:r w:rsidR="00E56C23" w:rsidRPr="00E56C23">
        <w:rPr>
          <w:u w:val="single"/>
        </w:rPr>
        <w:t>Pour un enfant 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56C23" w:rsidTr="00E56C23">
        <w:tc>
          <w:tcPr>
            <w:tcW w:w="1742" w:type="dxa"/>
            <w:tcBorders>
              <w:top w:val="nil"/>
              <w:left w:val="nil"/>
              <w:bottom w:val="single" w:sz="4" w:space="0" w:color="auto"/>
            </w:tcBorders>
          </w:tcPr>
          <w:p w:rsidR="00E56C23" w:rsidRDefault="00E56C23" w:rsidP="00E56C23">
            <w:pPr>
              <w:spacing w:after="100"/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56C23" w:rsidRPr="00E56C23" w:rsidRDefault="00E56C23" w:rsidP="00E56C23">
            <w:pPr>
              <w:jc w:val="center"/>
              <w:rPr>
                <w:b/>
              </w:rPr>
            </w:pPr>
            <w:r w:rsidRPr="00E56C23">
              <w:rPr>
                <w:b/>
              </w:rPr>
              <w:t>Tarif Parme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56C23" w:rsidRPr="00E56C23" w:rsidRDefault="00E56C23" w:rsidP="00E56C23">
            <w:pPr>
              <w:jc w:val="center"/>
              <w:rPr>
                <w:b/>
              </w:rPr>
            </w:pPr>
            <w:r w:rsidRPr="00E56C23">
              <w:rPr>
                <w:b/>
              </w:rPr>
              <w:t>Tarif Rouge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56C23" w:rsidRPr="00E56C23" w:rsidRDefault="00E56C23" w:rsidP="00E56C23">
            <w:pPr>
              <w:jc w:val="center"/>
              <w:rPr>
                <w:b/>
              </w:rPr>
            </w:pPr>
            <w:r w:rsidRPr="00E56C23">
              <w:rPr>
                <w:b/>
              </w:rPr>
              <w:t>Tarif Ciel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56C23" w:rsidRPr="00E56C23" w:rsidRDefault="00E56C23" w:rsidP="00E56C23">
            <w:pPr>
              <w:jc w:val="center"/>
              <w:rPr>
                <w:b/>
              </w:rPr>
            </w:pPr>
            <w:r w:rsidRPr="00E56C23">
              <w:rPr>
                <w:b/>
              </w:rPr>
              <w:t>Tarif Jaune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56C23" w:rsidRPr="00E56C23" w:rsidRDefault="00E56C23" w:rsidP="00E56C23">
            <w:pPr>
              <w:jc w:val="center"/>
              <w:rPr>
                <w:b/>
              </w:rPr>
            </w:pPr>
            <w:r w:rsidRPr="00E56C23">
              <w:rPr>
                <w:b/>
              </w:rPr>
              <w:t>Tarif Orange</w:t>
            </w:r>
          </w:p>
        </w:tc>
      </w:tr>
      <w:tr w:rsidR="00E56C23" w:rsidTr="00E56C23">
        <w:tc>
          <w:tcPr>
            <w:tcW w:w="1742" w:type="dxa"/>
            <w:tcBorders>
              <w:top w:val="single" w:sz="4" w:space="0" w:color="auto"/>
            </w:tcBorders>
          </w:tcPr>
          <w:p w:rsidR="00E56C23" w:rsidRPr="00E56C23" w:rsidRDefault="00E56C23" w:rsidP="006A1EBC">
            <w:pPr>
              <w:rPr>
                <w:b/>
              </w:rPr>
            </w:pPr>
            <w:r w:rsidRPr="00E56C23">
              <w:rPr>
                <w:b/>
              </w:rPr>
              <w:t>Tarifs 2018 (unitaire)</w:t>
            </w:r>
          </w:p>
        </w:tc>
        <w:tc>
          <w:tcPr>
            <w:tcW w:w="1742" w:type="dxa"/>
          </w:tcPr>
          <w:p w:rsidR="00E56C23" w:rsidRDefault="00E56C23" w:rsidP="00E56C23">
            <w:pPr>
              <w:jc w:val="center"/>
            </w:pPr>
            <w:r>
              <w:t>3.27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  <w:r w:rsidR="002B5966">
              <w:t xml:space="preserve"> 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Non créé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3.34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3.35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3.37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bookmarkStart w:id="0" w:name="_GoBack"/>
        <w:bookmarkEnd w:id="0"/>
      </w:tr>
      <w:tr w:rsidR="00E56C23" w:rsidTr="00E56C23">
        <w:tc>
          <w:tcPr>
            <w:tcW w:w="1742" w:type="dxa"/>
          </w:tcPr>
          <w:p w:rsidR="00E56C23" w:rsidRPr="00E56C23" w:rsidRDefault="00866C61" w:rsidP="00866C61">
            <w:pPr>
              <w:rPr>
                <w:b/>
              </w:rPr>
            </w:pPr>
            <w:r>
              <w:rPr>
                <w:b/>
              </w:rPr>
              <w:t>Tarifs</w:t>
            </w:r>
            <w:r w:rsidR="00E56C23" w:rsidRPr="00E56C23">
              <w:rPr>
                <w:b/>
              </w:rPr>
              <w:t xml:space="preserve"> (au 1</w:t>
            </w:r>
            <w:r w:rsidR="00E56C23" w:rsidRPr="00E56C23">
              <w:rPr>
                <w:b/>
                <w:vertAlign w:val="superscript"/>
              </w:rPr>
              <w:t>er</w:t>
            </w:r>
            <w:r w:rsidR="00E56C23" w:rsidRPr="00E56C23">
              <w:rPr>
                <w:b/>
              </w:rPr>
              <w:t xml:space="preserve"> Mai 2019)</w:t>
            </w:r>
          </w:p>
        </w:tc>
        <w:tc>
          <w:tcPr>
            <w:tcW w:w="1742" w:type="dxa"/>
          </w:tcPr>
          <w:p w:rsidR="00E56C23" w:rsidRDefault="00E56C23" w:rsidP="00E56C23">
            <w:pPr>
              <w:jc w:val="center"/>
            </w:pPr>
            <w:r>
              <w:t>2.77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2.81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2.84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2.85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E56C23" w:rsidRDefault="00E56C23" w:rsidP="00E56C23">
            <w:pPr>
              <w:jc w:val="center"/>
            </w:pPr>
            <w:r>
              <w:t>2.87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</w:tr>
    </w:tbl>
    <w:p w:rsidR="00BC209F" w:rsidRDefault="00DD7CEA" w:rsidP="00BC209F">
      <w:r>
        <w:t xml:space="preserve"> </w:t>
      </w:r>
    </w:p>
    <w:p w:rsidR="00DD7CEA" w:rsidRDefault="00DD7CEA" w:rsidP="00BC209F">
      <w:pPr>
        <w:rPr>
          <w:u w:val="single"/>
        </w:rPr>
      </w:pPr>
      <w:r w:rsidRPr="00DD7CEA">
        <w:rPr>
          <w:u w:val="single"/>
        </w:rPr>
        <w:t>A partir du 2éme enfant</w:t>
      </w:r>
    </w:p>
    <w:tbl>
      <w:tblPr>
        <w:tblStyle w:val="Grilledutableau"/>
        <w:tblpPr w:leftFromText="141" w:rightFromText="141" w:vertAnchor="text" w:tblpY="10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66C61" w:rsidTr="00866C61">
        <w:tc>
          <w:tcPr>
            <w:tcW w:w="1742" w:type="dxa"/>
            <w:tcBorders>
              <w:top w:val="nil"/>
              <w:left w:val="nil"/>
              <w:bottom w:val="single" w:sz="4" w:space="0" w:color="auto"/>
            </w:tcBorders>
          </w:tcPr>
          <w:p w:rsidR="00866C61" w:rsidRDefault="00866C61" w:rsidP="00866C61"/>
        </w:tc>
        <w:tc>
          <w:tcPr>
            <w:tcW w:w="1742" w:type="dxa"/>
          </w:tcPr>
          <w:p w:rsidR="00866C61" w:rsidRPr="00866C61" w:rsidRDefault="00866C61" w:rsidP="00866C61">
            <w:pPr>
              <w:jc w:val="center"/>
              <w:rPr>
                <w:b/>
              </w:rPr>
            </w:pPr>
            <w:r w:rsidRPr="00866C61">
              <w:rPr>
                <w:b/>
              </w:rPr>
              <w:t>Tarif Parme</w:t>
            </w:r>
          </w:p>
        </w:tc>
        <w:tc>
          <w:tcPr>
            <w:tcW w:w="1743" w:type="dxa"/>
          </w:tcPr>
          <w:p w:rsidR="00866C61" w:rsidRPr="00866C61" w:rsidRDefault="00866C61" w:rsidP="00866C61">
            <w:pPr>
              <w:jc w:val="center"/>
              <w:rPr>
                <w:b/>
              </w:rPr>
            </w:pPr>
            <w:r w:rsidRPr="00866C61">
              <w:rPr>
                <w:b/>
              </w:rPr>
              <w:t>Tarif Rouge</w:t>
            </w:r>
          </w:p>
        </w:tc>
        <w:tc>
          <w:tcPr>
            <w:tcW w:w="1743" w:type="dxa"/>
          </w:tcPr>
          <w:p w:rsidR="00866C61" w:rsidRPr="00866C61" w:rsidRDefault="00866C61" w:rsidP="00866C61">
            <w:pPr>
              <w:jc w:val="center"/>
              <w:rPr>
                <w:b/>
              </w:rPr>
            </w:pPr>
            <w:r w:rsidRPr="00866C61">
              <w:rPr>
                <w:b/>
              </w:rPr>
              <w:t>Tarif ciel</w:t>
            </w:r>
          </w:p>
        </w:tc>
        <w:tc>
          <w:tcPr>
            <w:tcW w:w="1743" w:type="dxa"/>
          </w:tcPr>
          <w:p w:rsidR="00866C61" w:rsidRPr="00866C61" w:rsidRDefault="00866C61" w:rsidP="00866C61">
            <w:pPr>
              <w:jc w:val="center"/>
              <w:rPr>
                <w:b/>
              </w:rPr>
            </w:pPr>
            <w:r w:rsidRPr="00866C61">
              <w:rPr>
                <w:b/>
              </w:rPr>
              <w:t>Tarif Jaune</w:t>
            </w:r>
          </w:p>
        </w:tc>
        <w:tc>
          <w:tcPr>
            <w:tcW w:w="1743" w:type="dxa"/>
          </w:tcPr>
          <w:p w:rsidR="00866C61" w:rsidRPr="00866C61" w:rsidRDefault="00866C61" w:rsidP="00866C61">
            <w:pPr>
              <w:jc w:val="center"/>
              <w:rPr>
                <w:b/>
              </w:rPr>
            </w:pPr>
            <w:r w:rsidRPr="00866C61">
              <w:rPr>
                <w:b/>
              </w:rPr>
              <w:t>Tarif Orange</w:t>
            </w:r>
          </w:p>
        </w:tc>
      </w:tr>
      <w:tr w:rsidR="00866C61" w:rsidTr="00866C61"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</w:tcPr>
          <w:p w:rsidR="00866C61" w:rsidRPr="00866C61" w:rsidRDefault="00866C61" w:rsidP="00866C61">
            <w:pPr>
              <w:rPr>
                <w:b/>
              </w:rPr>
            </w:pPr>
            <w:r w:rsidRPr="00866C61">
              <w:rPr>
                <w:b/>
              </w:rPr>
              <w:t>Tarifs 2018 (unitaire)</w:t>
            </w:r>
          </w:p>
        </w:tc>
        <w:tc>
          <w:tcPr>
            <w:tcW w:w="1742" w:type="dxa"/>
          </w:tcPr>
          <w:p w:rsidR="00866C61" w:rsidRDefault="00866C61" w:rsidP="00866C61">
            <w:pPr>
              <w:jc w:val="center"/>
            </w:pPr>
            <w:r>
              <w:t>3.06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Non créé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3.12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3.18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3.24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</w:tr>
      <w:tr w:rsidR="00866C61" w:rsidTr="00866C61">
        <w:tc>
          <w:tcPr>
            <w:tcW w:w="1742" w:type="dxa"/>
            <w:tcBorders>
              <w:left w:val="single" w:sz="4" w:space="0" w:color="auto"/>
            </w:tcBorders>
          </w:tcPr>
          <w:p w:rsidR="00866C61" w:rsidRPr="00866C61" w:rsidRDefault="00866C61" w:rsidP="00866C61">
            <w:pPr>
              <w:rPr>
                <w:b/>
              </w:rPr>
            </w:pPr>
            <w:r w:rsidRPr="00866C61">
              <w:rPr>
                <w:b/>
              </w:rPr>
              <w:t xml:space="preserve">Tarifs </w:t>
            </w:r>
            <w:r>
              <w:rPr>
                <w:b/>
              </w:rPr>
              <w:t>(</w:t>
            </w:r>
            <w:r w:rsidRPr="00866C61">
              <w:rPr>
                <w:b/>
              </w:rPr>
              <w:t>au 1</w:t>
            </w:r>
            <w:r w:rsidRPr="00866C61">
              <w:rPr>
                <w:b/>
                <w:vertAlign w:val="superscript"/>
              </w:rPr>
              <w:t>er</w:t>
            </w:r>
            <w:r w:rsidRPr="00866C61">
              <w:rPr>
                <w:b/>
              </w:rPr>
              <w:t xml:space="preserve"> Mai 2019</w:t>
            </w:r>
            <w:r>
              <w:rPr>
                <w:b/>
              </w:rPr>
              <w:t>)</w:t>
            </w:r>
          </w:p>
        </w:tc>
        <w:tc>
          <w:tcPr>
            <w:tcW w:w="1742" w:type="dxa"/>
          </w:tcPr>
          <w:p w:rsidR="00866C61" w:rsidRDefault="00866C61" w:rsidP="00866C61">
            <w:pPr>
              <w:jc w:val="center"/>
            </w:pPr>
            <w:r>
              <w:t>2.56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2.59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2.62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  <w:r w:rsidR="002B5966">
              <w:t xml:space="preserve"> 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2.68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  <w:r w:rsidR="002B5966">
              <w:t xml:space="preserve"> </w:t>
            </w:r>
          </w:p>
        </w:tc>
        <w:tc>
          <w:tcPr>
            <w:tcW w:w="1743" w:type="dxa"/>
          </w:tcPr>
          <w:p w:rsidR="00866C61" w:rsidRDefault="00866C61" w:rsidP="00866C61">
            <w:pPr>
              <w:jc w:val="center"/>
            </w:pPr>
            <w:r>
              <w:t>2.74</w:t>
            </w:r>
            <w:r w:rsidR="002B5966">
              <w:t xml:space="preserve"> </w:t>
            </w:r>
            <w:r w:rsidR="002B5966">
              <w:rPr>
                <w:rFonts w:cstheme="minorHAnsi"/>
              </w:rPr>
              <w:t>€</w:t>
            </w:r>
          </w:p>
        </w:tc>
      </w:tr>
    </w:tbl>
    <w:p w:rsidR="00DD7CEA" w:rsidRDefault="00DD7CEA" w:rsidP="00DD7CEA">
      <w:pPr>
        <w:rPr>
          <w:u w:val="single"/>
        </w:rPr>
      </w:pPr>
    </w:p>
    <w:p w:rsidR="00866C61" w:rsidRDefault="00866C61" w:rsidP="00DD7CEA">
      <w:pPr>
        <w:rPr>
          <w:u w:val="single"/>
        </w:rPr>
      </w:pPr>
      <w:r>
        <w:rPr>
          <w:u w:val="single"/>
        </w:rPr>
        <w:t xml:space="preserve">Exemple : </w:t>
      </w:r>
    </w:p>
    <w:p w:rsidR="0062613C" w:rsidRDefault="00866C61" w:rsidP="00DD7CEA">
      <w:pPr>
        <w:rPr>
          <w:b/>
        </w:rPr>
      </w:pPr>
      <w:r>
        <w:t>Une famille en ta</w:t>
      </w:r>
      <w:r w:rsidR="002B5966">
        <w:t xml:space="preserve">rif Parme avec un enfant, payait </w:t>
      </w:r>
      <w:r>
        <w:t xml:space="preserve">pour 10 repas au </w:t>
      </w:r>
      <w:r w:rsidR="002B5966">
        <w:t xml:space="preserve">31 Avril 2019 : 10 X 3.27 </w:t>
      </w:r>
      <w:r w:rsidR="005C7AAA">
        <w:rPr>
          <w:rFonts w:cstheme="minorHAnsi"/>
        </w:rPr>
        <w:t>€</w:t>
      </w:r>
      <w:r w:rsidR="002B5966">
        <w:t xml:space="preserve"> soit </w:t>
      </w:r>
      <w:r w:rsidR="002B5966" w:rsidRPr="0048598F">
        <w:rPr>
          <w:b/>
          <w:sz w:val="28"/>
          <w:szCs w:val="28"/>
        </w:rPr>
        <w:t xml:space="preserve">32.70 </w:t>
      </w:r>
      <w:r w:rsidR="002B5966" w:rsidRPr="0048598F">
        <w:rPr>
          <w:rFonts w:cstheme="minorHAnsi"/>
          <w:b/>
          <w:sz w:val="28"/>
          <w:szCs w:val="28"/>
        </w:rPr>
        <w:t>€</w:t>
      </w:r>
      <w:r w:rsidR="002B5966" w:rsidRPr="002B5966">
        <w:rPr>
          <w:b/>
        </w:rPr>
        <w:t>,</w:t>
      </w:r>
      <w:r w:rsidR="002B5966">
        <w:t xml:space="preserve"> et à partir </w:t>
      </w:r>
      <w:r w:rsidR="002B5966" w:rsidRPr="0048598F">
        <w:rPr>
          <w:b/>
          <w:sz w:val="28"/>
          <w:szCs w:val="28"/>
        </w:rPr>
        <w:t>du 1</w:t>
      </w:r>
      <w:r w:rsidR="002B5966" w:rsidRPr="0048598F">
        <w:rPr>
          <w:b/>
          <w:sz w:val="28"/>
          <w:szCs w:val="28"/>
          <w:vertAlign w:val="superscript"/>
        </w:rPr>
        <w:t>er</w:t>
      </w:r>
      <w:r w:rsidR="002B5966" w:rsidRPr="0048598F">
        <w:rPr>
          <w:b/>
          <w:sz w:val="28"/>
          <w:szCs w:val="28"/>
        </w:rPr>
        <w:t xml:space="preserve"> Mai</w:t>
      </w:r>
      <w:r w:rsidR="002B5966">
        <w:t xml:space="preserve"> celle-ci payera 10 X 2.77</w:t>
      </w:r>
      <w:r w:rsidR="005C7AAA">
        <w:t xml:space="preserve"> </w:t>
      </w:r>
      <w:r w:rsidR="005C7AAA">
        <w:rPr>
          <w:rFonts w:cstheme="minorHAnsi"/>
        </w:rPr>
        <w:t>€</w:t>
      </w:r>
      <w:r w:rsidR="002B5966">
        <w:t xml:space="preserve"> soit </w:t>
      </w:r>
      <w:r w:rsidR="002B5966" w:rsidRPr="0048598F">
        <w:rPr>
          <w:b/>
          <w:sz w:val="28"/>
          <w:szCs w:val="28"/>
        </w:rPr>
        <w:t xml:space="preserve">27.70 </w:t>
      </w:r>
      <w:r w:rsidR="002B5966" w:rsidRPr="0048598F">
        <w:rPr>
          <w:rFonts w:cstheme="minorHAnsi"/>
          <w:b/>
          <w:sz w:val="28"/>
          <w:szCs w:val="28"/>
        </w:rPr>
        <w:t>€</w:t>
      </w:r>
      <w:r w:rsidR="002B5966" w:rsidRPr="0048598F">
        <w:rPr>
          <w:b/>
          <w:sz w:val="28"/>
          <w:szCs w:val="28"/>
        </w:rPr>
        <w:t>.</w:t>
      </w:r>
    </w:p>
    <w:p w:rsidR="00866C61" w:rsidRPr="00866C61" w:rsidRDefault="0062613C" w:rsidP="0062613C">
      <w:pPr>
        <w:jc w:val="center"/>
      </w:pPr>
      <w:r>
        <w:rPr>
          <w:noProof/>
          <w:lang w:eastAsia="fr-FR"/>
        </w:rPr>
        <w:drawing>
          <wp:inline distT="0" distB="0" distL="0" distR="0" wp14:anchorId="40A8C792" wp14:editId="25FD0761">
            <wp:extent cx="3086100" cy="6953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to sc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C61" w:rsidRPr="00866C61" w:rsidSect="006A1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BC"/>
    <w:rsid w:val="002B5966"/>
    <w:rsid w:val="0048598F"/>
    <w:rsid w:val="004E378B"/>
    <w:rsid w:val="005C7AAA"/>
    <w:rsid w:val="0062613C"/>
    <w:rsid w:val="006A1EBC"/>
    <w:rsid w:val="00866C61"/>
    <w:rsid w:val="00A66483"/>
    <w:rsid w:val="00B407BC"/>
    <w:rsid w:val="00BA547E"/>
    <w:rsid w:val="00BC209F"/>
    <w:rsid w:val="00D17A85"/>
    <w:rsid w:val="00DD7CEA"/>
    <w:rsid w:val="00E56C23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3E6"/>
  <w15:chartTrackingRefBased/>
  <w15:docId w15:val="{6B828118-76C6-4A5C-81CB-9BF4978F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6C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Dufresne</dc:creator>
  <cp:keywords/>
  <dc:description/>
  <cp:lastModifiedBy>Marie-France Dufresne</cp:lastModifiedBy>
  <cp:revision>9</cp:revision>
  <dcterms:created xsi:type="dcterms:W3CDTF">2019-05-16T14:40:00Z</dcterms:created>
  <dcterms:modified xsi:type="dcterms:W3CDTF">2019-05-17T06:27:00Z</dcterms:modified>
</cp:coreProperties>
</file>